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7F" w:rsidRDefault="004B5580" w:rsidP="00B81C7F">
      <w:r>
        <w:rPr>
          <w:sz w:val="36"/>
          <w:szCs w:val="36"/>
        </w:rPr>
        <w:t xml:space="preserve">       </w:t>
      </w:r>
      <w:r w:rsidR="00B81C7F" w:rsidRPr="00E7495A">
        <w:rPr>
          <w:sz w:val="36"/>
          <w:szCs w:val="36"/>
        </w:rPr>
        <w:t xml:space="preserve">  </w:t>
      </w:r>
      <w:r>
        <w:rPr>
          <w:sz w:val="36"/>
          <w:szCs w:val="36"/>
        </w:rPr>
        <w:t>Autumn</w:t>
      </w:r>
      <w:r w:rsidR="004511FE">
        <w:rPr>
          <w:sz w:val="36"/>
          <w:szCs w:val="36"/>
        </w:rPr>
        <w:t xml:space="preserve"> Conference</w:t>
      </w:r>
      <w:r>
        <w:rPr>
          <w:sz w:val="36"/>
          <w:szCs w:val="36"/>
        </w:rPr>
        <w:t xml:space="preserve"> &amp; Exhibition 12</w:t>
      </w:r>
      <w:r w:rsidRPr="004B558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October</w:t>
      </w:r>
      <w:r w:rsidR="004511FE">
        <w:rPr>
          <w:sz w:val="36"/>
          <w:szCs w:val="36"/>
        </w:rPr>
        <w:t xml:space="preserve"> 2016</w:t>
      </w:r>
      <w:r w:rsidR="00B81C7F" w:rsidRPr="00E7495A">
        <w:rPr>
          <w:sz w:val="36"/>
          <w:szCs w:val="36"/>
        </w:rPr>
        <w:t xml:space="preserve">                                                                                                                            </w:t>
      </w:r>
      <w:r w:rsidR="00B81C7F">
        <w:rPr>
          <w:noProof/>
          <w:lang w:eastAsia="en-GB"/>
        </w:rPr>
        <w:drawing>
          <wp:inline distT="0" distB="0" distL="0" distR="0" wp14:anchorId="710D451D" wp14:editId="25214C11">
            <wp:extent cx="2160000" cy="1152000"/>
            <wp:effectExtent l="0" t="0" r="0" b="0"/>
            <wp:docPr id="4" name="Picture 2" descr="fso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so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C7F">
        <w:rPr>
          <w:noProof/>
          <w:lang w:eastAsia="en-GB"/>
        </w:rPr>
        <w:t xml:space="preserve">                      </w:t>
      </w:r>
      <w:r w:rsidR="00B81C7F">
        <w:rPr>
          <w:noProof/>
          <w:lang w:eastAsia="en-GB"/>
        </w:rPr>
        <w:drawing>
          <wp:inline distT="0" distB="0" distL="0" distR="0" wp14:anchorId="096FFCA0" wp14:editId="283B2E70">
            <wp:extent cx="2736000" cy="782140"/>
            <wp:effectExtent l="0" t="0" r="7620" b="0"/>
            <wp:docPr id="1" name="Picture 1" descr="C:\Users\john\Desktop\corporate logos\shows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corporate logos\showse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7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C7F">
        <w:t xml:space="preserve">   </w:t>
      </w:r>
    </w:p>
    <w:p w:rsidR="00B81C7F" w:rsidRPr="00B81C7F" w:rsidRDefault="00B81C7F" w:rsidP="00B81C7F">
      <w:pPr>
        <w:rPr>
          <w:sz w:val="40"/>
          <w:szCs w:val="40"/>
        </w:rPr>
      </w:pPr>
    </w:p>
    <w:p w:rsidR="00E7495A" w:rsidRDefault="00E7495A" w:rsidP="00B81C7F">
      <w:pPr>
        <w:rPr>
          <w:rFonts w:ascii="Lucida Calligraphy" w:hAnsi="Lucida Calligraphy"/>
          <w:sz w:val="40"/>
          <w:szCs w:val="40"/>
        </w:rPr>
      </w:pPr>
      <w:proofErr w:type="spellStart"/>
      <w:r>
        <w:rPr>
          <w:rFonts w:ascii="Lucida Calligraphy" w:hAnsi="Lucida Calligraphy"/>
          <w:sz w:val="40"/>
          <w:szCs w:val="40"/>
        </w:rPr>
        <w:t>Showsec</w:t>
      </w:r>
      <w:proofErr w:type="spellEnd"/>
      <w:r>
        <w:rPr>
          <w:rFonts w:ascii="Lucida Calligraphy" w:hAnsi="Lucida Calligraphy"/>
          <w:sz w:val="40"/>
          <w:szCs w:val="40"/>
        </w:rPr>
        <w:t xml:space="preserve"> continue</w:t>
      </w:r>
      <w:r w:rsidR="00B81C7F" w:rsidRPr="00B81C7F">
        <w:rPr>
          <w:rFonts w:ascii="Lucida Calligraphy" w:hAnsi="Lucida Calligraphy"/>
          <w:sz w:val="40"/>
          <w:szCs w:val="40"/>
        </w:rPr>
        <w:t xml:space="preserve"> their sponsorship of the </w:t>
      </w:r>
      <w:r w:rsidR="00B81C7F">
        <w:rPr>
          <w:rFonts w:ascii="Lucida Calligraphy" w:hAnsi="Lucida Calligraphy"/>
          <w:sz w:val="40"/>
          <w:szCs w:val="40"/>
        </w:rPr>
        <w:t xml:space="preserve">                                    </w:t>
      </w:r>
      <w:r w:rsidR="00B81C7F" w:rsidRPr="00B81C7F">
        <w:rPr>
          <w:rFonts w:ascii="Lucida Calligraphy" w:hAnsi="Lucida Calligraphy"/>
          <w:sz w:val="40"/>
          <w:szCs w:val="40"/>
        </w:rPr>
        <w:t xml:space="preserve">              </w:t>
      </w:r>
      <w:r w:rsidR="00B81C7F">
        <w:rPr>
          <w:rFonts w:ascii="Lucida Calligraphy" w:hAnsi="Lucida Calligraphy"/>
          <w:sz w:val="40"/>
          <w:szCs w:val="40"/>
        </w:rPr>
        <w:t xml:space="preserve">                           </w:t>
      </w:r>
    </w:p>
    <w:p w:rsidR="00E7495A" w:rsidRDefault="00B81C7F" w:rsidP="00B81C7F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 xml:space="preserve">    </w:t>
      </w:r>
      <w:r w:rsidRPr="00B81C7F">
        <w:rPr>
          <w:rFonts w:ascii="Lucida Calligraphy" w:hAnsi="Lucida Calligraphy"/>
          <w:sz w:val="40"/>
          <w:szCs w:val="40"/>
        </w:rPr>
        <w:t xml:space="preserve"> </w:t>
      </w:r>
      <w:r w:rsidR="00E7495A">
        <w:rPr>
          <w:rFonts w:ascii="Lucida Calligraphy" w:hAnsi="Lucida Calligraphy"/>
          <w:sz w:val="40"/>
          <w:szCs w:val="40"/>
        </w:rPr>
        <w:t xml:space="preserve">                      </w:t>
      </w:r>
      <w:r w:rsidR="00E7495A" w:rsidRPr="00B81C7F">
        <w:rPr>
          <w:rFonts w:ascii="Lucida Calligraphy" w:hAnsi="Lucida Calligraphy"/>
          <w:sz w:val="40"/>
          <w:szCs w:val="40"/>
        </w:rPr>
        <w:t>FSOA</w:t>
      </w:r>
      <w:r w:rsidRPr="00B81C7F">
        <w:rPr>
          <w:rFonts w:ascii="Lucida Calligraphy" w:hAnsi="Lucida Calligraphy"/>
          <w:sz w:val="40"/>
          <w:szCs w:val="40"/>
        </w:rPr>
        <w:t xml:space="preserve">              </w:t>
      </w:r>
      <w:r w:rsidR="00E7495A">
        <w:rPr>
          <w:rFonts w:ascii="Lucida Calligraphy" w:hAnsi="Lucida Calligraphy"/>
          <w:sz w:val="40"/>
          <w:szCs w:val="40"/>
        </w:rPr>
        <w:t xml:space="preserve">    </w:t>
      </w:r>
      <w:r w:rsidR="004511FE">
        <w:rPr>
          <w:rFonts w:ascii="Lucida Calligraphy" w:hAnsi="Lucida Calligraphy"/>
          <w:sz w:val="40"/>
          <w:szCs w:val="40"/>
        </w:rPr>
        <w:t xml:space="preserve">   </w:t>
      </w:r>
      <w:r w:rsidR="00E7495A">
        <w:rPr>
          <w:rFonts w:ascii="Lucida Calligraphy" w:hAnsi="Lucida Calligraphy"/>
          <w:sz w:val="40"/>
          <w:szCs w:val="40"/>
        </w:rPr>
        <w:t xml:space="preserve"> </w:t>
      </w:r>
      <w:r w:rsidR="007663E2">
        <w:rPr>
          <w:rFonts w:ascii="Lucida Calligraphy" w:hAnsi="Lucida Calligraphy"/>
          <w:sz w:val="40"/>
          <w:szCs w:val="40"/>
        </w:rPr>
        <w:t>Autumn</w:t>
      </w:r>
      <w:r w:rsidRPr="00B81C7F">
        <w:rPr>
          <w:rFonts w:ascii="Lucida Calligraphy" w:hAnsi="Lucida Calligraphy"/>
          <w:sz w:val="40"/>
          <w:szCs w:val="40"/>
        </w:rPr>
        <w:t xml:space="preserve"> Conference and Evening Dinner </w:t>
      </w:r>
    </w:p>
    <w:p w:rsidR="004B5580" w:rsidRDefault="004B5580" w:rsidP="00B81C7F">
      <w:pPr>
        <w:rPr>
          <w:rFonts w:ascii="Lucida Calligraphy" w:hAnsi="Lucida Calligraphy"/>
          <w:sz w:val="40"/>
          <w:szCs w:val="40"/>
        </w:rPr>
      </w:pPr>
    </w:p>
    <w:p w:rsidR="004B5580" w:rsidRPr="004B5580" w:rsidRDefault="00E7495A" w:rsidP="00B81C7F">
      <w:pPr>
        <w:rPr>
          <w:rFonts w:ascii="Lucida Calligraphy" w:hAnsi="Lucida Calligraphy"/>
          <w:sz w:val="20"/>
          <w:szCs w:val="20"/>
        </w:rPr>
      </w:pPr>
      <w:r w:rsidRPr="004B5580">
        <w:rPr>
          <w:rFonts w:ascii="Lucida Calligraphy" w:hAnsi="Lucida Calligraphy"/>
          <w:sz w:val="20"/>
          <w:szCs w:val="20"/>
        </w:rPr>
        <w:t xml:space="preserve">The FSOA are pleased to announce the continued support of </w:t>
      </w:r>
      <w:proofErr w:type="spellStart"/>
      <w:r w:rsidRPr="004B5580">
        <w:rPr>
          <w:rFonts w:ascii="Lucida Calligraphy" w:hAnsi="Lucida Calligraphy"/>
          <w:sz w:val="20"/>
          <w:szCs w:val="20"/>
        </w:rPr>
        <w:t>Showsec</w:t>
      </w:r>
      <w:proofErr w:type="spellEnd"/>
      <w:r w:rsidRPr="004B5580">
        <w:rPr>
          <w:rFonts w:ascii="Lucida Calligraphy" w:hAnsi="Lucida Calligraphy"/>
          <w:sz w:val="20"/>
          <w:szCs w:val="20"/>
        </w:rPr>
        <w:t xml:space="preserve"> the </w:t>
      </w:r>
      <w:proofErr w:type="gramStart"/>
      <w:r w:rsidRPr="004B5580">
        <w:rPr>
          <w:rFonts w:ascii="Lucida Calligraphy" w:hAnsi="Lucida Calligraphy"/>
          <w:sz w:val="20"/>
          <w:szCs w:val="20"/>
        </w:rPr>
        <w:t>FSOA’s</w:t>
      </w:r>
      <w:r w:rsidR="004B5580">
        <w:rPr>
          <w:rFonts w:ascii="Lucida Calligraphy" w:hAnsi="Lucida Calligraphy"/>
          <w:sz w:val="20"/>
          <w:szCs w:val="20"/>
        </w:rPr>
        <w:t>,</w:t>
      </w:r>
      <w:r w:rsidRPr="004B5580">
        <w:rPr>
          <w:rFonts w:ascii="Lucida Calligraphy" w:hAnsi="Lucida Calligraphy"/>
          <w:sz w:val="20"/>
          <w:szCs w:val="20"/>
        </w:rPr>
        <w:t xml:space="preserve">  main</w:t>
      </w:r>
      <w:proofErr w:type="gramEnd"/>
      <w:r w:rsidRPr="004B5580">
        <w:rPr>
          <w:rFonts w:ascii="Lucida Calligraphy" w:hAnsi="Lucida Calligraphy"/>
          <w:sz w:val="20"/>
          <w:szCs w:val="20"/>
        </w:rPr>
        <w:t xml:space="preserve"> sponsor</w:t>
      </w:r>
      <w:r w:rsidR="004B5580" w:rsidRPr="004B5580">
        <w:rPr>
          <w:rFonts w:ascii="Lucida Calligraphy" w:hAnsi="Lucida Calligraphy"/>
          <w:sz w:val="20"/>
          <w:szCs w:val="20"/>
        </w:rPr>
        <w:t xml:space="preserve"> for the Autumn</w:t>
      </w:r>
      <w:r w:rsidR="004511FE" w:rsidRPr="004B5580">
        <w:rPr>
          <w:rFonts w:ascii="Lucida Calligraphy" w:hAnsi="Lucida Calligraphy"/>
          <w:sz w:val="20"/>
          <w:szCs w:val="20"/>
        </w:rPr>
        <w:t xml:space="preserve"> </w:t>
      </w:r>
      <w:r w:rsidRPr="004B5580">
        <w:rPr>
          <w:rFonts w:ascii="Lucida Calligraphy" w:hAnsi="Lucida Calligraphy"/>
          <w:sz w:val="20"/>
          <w:szCs w:val="20"/>
        </w:rPr>
        <w:t>Confere</w:t>
      </w:r>
      <w:r w:rsidR="004B5580" w:rsidRPr="004B5580">
        <w:rPr>
          <w:rFonts w:ascii="Lucida Calligraphy" w:hAnsi="Lucida Calligraphy"/>
          <w:sz w:val="20"/>
          <w:szCs w:val="20"/>
        </w:rPr>
        <w:t>nce and evening dinner on the 12</w:t>
      </w:r>
      <w:r w:rsidR="004B5580" w:rsidRPr="004B5580">
        <w:rPr>
          <w:rFonts w:ascii="Lucida Calligraphy" w:hAnsi="Lucida Calligraphy"/>
          <w:sz w:val="20"/>
          <w:szCs w:val="20"/>
          <w:vertAlign w:val="superscript"/>
        </w:rPr>
        <w:t>th</w:t>
      </w:r>
      <w:r w:rsidR="004B5580" w:rsidRPr="004B5580">
        <w:rPr>
          <w:rFonts w:ascii="Lucida Calligraphy" w:hAnsi="Lucida Calligraphy"/>
          <w:sz w:val="20"/>
          <w:szCs w:val="20"/>
        </w:rPr>
        <w:t xml:space="preserve"> October</w:t>
      </w:r>
      <w:r w:rsidR="004511FE" w:rsidRPr="004B5580">
        <w:rPr>
          <w:rFonts w:ascii="Lucida Calligraphy" w:hAnsi="Lucida Calligraphy"/>
          <w:sz w:val="20"/>
          <w:szCs w:val="20"/>
        </w:rPr>
        <w:t xml:space="preserve"> 2016</w:t>
      </w:r>
    </w:p>
    <w:p w:rsidR="004A7DBE" w:rsidRPr="004B5580" w:rsidRDefault="00622B57" w:rsidP="00B81C7F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As part of the continuing relationship, we are extending</w:t>
      </w:r>
      <w:bookmarkStart w:id="0" w:name="_GoBack"/>
      <w:bookmarkEnd w:id="0"/>
      <w:r w:rsidR="004757FD" w:rsidRPr="004B5580">
        <w:rPr>
          <w:rFonts w:ascii="Lucida Calligraphy" w:hAnsi="Lucida Calligraphy"/>
          <w:sz w:val="20"/>
          <w:szCs w:val="20"/>
        </w:rPr>
        <w:t xml:space="preserve"> t</w:t>
      </w:r>
      <w:r w:rsidR="00E7495A" w:rsidRPr="004B5580">
        <w:rPr>
          <w:rFonts w:ascii="Lucida Calligraphy" w:hAnsi="Lucida Calligraphy"/>
          <w:sz w:val="20"/>
          <w:szCs w:val="20"/>
        </w:rPr>
        <w:t xml:space="preserve">he FSOA and </w:t>
      </w:r>
      <w:proofErr w:type="spellStart"/>
      <w:r w:rsidR="00E7495A" w:rsidRPr="004B5580">
        <w:rPr>
          <w:rFonts w:ascii="Lucida Calligraphy" w:hAnsi="Lucida Calligraphy"/>
          <w:sz w:val="20"/>
          <w:szCs w:val="20"/>
        </w:rPr>
        <w:t>Showsec</w:t>
      </w:r>
      <w:proofErr w:type="spellEnd"/>
      <w:r w:rsidR="00E7495A" w:rsidRPr="004B5580">
        <w:rPr>
          <w:rFonts w:ascii="Lucida Calligraphy" w:hAnsi="Lucida Calligraphy"/>
          <w:sz w:val="20"/>
          <w:szCs w:val="20"/>
        </w:rPr>
        <w:t xml:space="preserve"> initiative to assist </w:t>
      </w:r>
      <w:r w:rsidR="004A7DBE" w:rsidRPr="004B5580">
        <w:rPr>
          <w:rFonts w:ascii="Lucida Calligraphy" w:hAnsi="Lucida Calligraphy"/>
          <w:sz w:val="20"/>
          <w:szCs w:val="20"/>
        </w:rPr>
        <w:t xml:space="preserve">member clubs in league 0ne and below that meet the criteria for </w:t>
      </w:r>
      <w:r w:rsidR="00230B21" w:rsidRPr="004B5580">
        <w:rPr>
          <w:rFonts w:ascii="Lucida Calligraphy" w:hAnsi="Lucida Calligraphy"/>
          <w:sz w:val="20"/>
          <w:szCs w:val="20"/>
        </w:rPr>
        <w:t xml:space="preserve">free </w:t>
      </w:r>
      <w:r w:rsidR="004A7DBE" w:rsidRPr="004B5580">
        <w:rPr>
          <w:rFonts w:ascii="Lucida Calligraphy" w:hAnsi="Lucida Calligraphy"/>
          <w:sz w:val="20"/>
          <w:szCs w:val="20"/>
        </w:rPr>
        <w:t xml:space="preserve">assistance with stewarding </w:t>
      </w:r>
      <w:r w:rsidR="004511FE" w:rsidRPr="004B5580">
        <w:rPr>
          <w:rFonts w:ascii="Lucida Calligraphy" w:hAnsi="Lucida Calligraphy"/>
          <w:sz w:val="20"/>
          <w:szCs w:val="20"/>
        </w:rPr>
        <w:t>of F.</w:t>
      </w:r>
      <w:proofErr w:type="gramStart"/>
      <w:r w:rsidR="004511FE" w:rsidRPr="004B5580">
        <w:rPr>
          <w:rFonts w:ascii="Lucida Calligraphy" w:hAnsi="Lucida Calligraphy"/>
          <w:sz w:val="20"/>
          <w:szCs w:val="20"/>
        </w:rPr>
        <w:t>A Cup fixtures</w:t>
      </w:r>
      <w:proofErr w:type="gramEnd"/>
      <w:r w:rsidR="004757FD" w:rsidRPr="004B5580">
        <w:rPr>
          <w:rFonts w:ascii="Lucida Calligraphy" w:hAnsi="Lucida Calligraphy"/>
          <w:sz w:val="20"/>
          <w:szCs w:val="20"/>
        </w:rPr>
        <w:t>, is</w:t>
      </w:r>
      <w:r w:rsidR="00230B21" w:rsidRPr="004B5580">
        <w:rPr>
          <w:rFonts w:ascii="Lucida Calligraphy" w:hAnsi="Lucida Calligraphy"/>
          <w:sz w:val="20"/>
          <w:szCs w:val="20"/>
        </w:rPr>
        <w:t xml:space="preserve"> to continue for </w:t>
      </w:r>
      <w:r w:rsidR="004757FD" w:rsidRPr="004B5580">
        <w:rPr>
          <w:rFonts w:ascii="Lucida Calligraphy" w:hAnsi="Lucida Calligraphy"/>
          <w:sz w:val="20"/>
          <w:szCs w:val="20"/>
        </w:rPr>
        <w:t xml:space="preserve">the </w:t>
      </w:r>
      <w:r w:rsidR="00230B21" w:rsidRPr="004B5580">
        <w:rPr>
          <w:rFonts w:ascii="Lucida Calligraphy" w:hAnsi="Lucida Calligraphy"/>
          <w:sz w:val="20"/>
          <w:szCs w:val="20"/>
        </w:rPr>
        <w:t>season</w:t>
      </w:r>
      <w:r w:rsidR="004757FD" w:rsidRPr="004B5580">
        <w:rPr>
          <w:rFonts w:ascii="Lucida Calligraphy" w:hAnsi="Lucida Calligraphy"/>
          <w:sz w:val="20"/>
          <w:szCs w:val="20"/>
        </w:rPr>
        <w:t>,</w:t>
      </w:r>
      <w:r w:rsidR="004B5580" w:rsidRPr="004B5580">
        <w:rPr>
          <w:rFonts w:ascii="Lucida Calligraphy" w:hAnsi="Lucida Calligraphy"/>
          <w:sz w:val="20"/>
          <w:szCs w:val="20"/>
        </w:rPr>
        <w:t xml:space="preserve"> 2016/17</w:t>
      </w:r>
      <w:r w:rsidR="00230B21" w:rsidRPr="004B5580">
        <w:rPr>
          <w:rFonts w:ascii="Lucida Calligraphy" w:hAnsi="Lucida Calligraphy"/>
          <w:sz w:val="20"/>
          <w:szCs w:val="20"/>
        </w:rPr>
        <w:t>.</w:t>
      </w:r>
    </w:p>
    <w:p w:rsidR="00230B21" w:rsidRPr="004B5580" w:rsidRDefault="00230B21" w:rsidP="00B81C7F">
      <w:pPr>
        <w:rPr>
          <w:rFonts w:ascii="Lucida Calligraphy" w:hAnsi="Lucida Calligraphy"/>
          <w:sz w:val="20"/>
          <w:szCs w:val="20"/>
        </w:rPr>
      </w:pPr>
      <w:r w:rsidRPr="004B5580">
        <w:rPr>
          <w:rFonts w:ascii="Lucida Calligraphy" w:hAnsi="Lucida Calligraphy"/>
          <w:sz w:val="20"/>
          <w:szCs w:val="20"/>
        </w:rPr>
        <w:t>Any member club in league one and below can apply for free F.A. Cup assistance with stewarding.  Applications should be made to the FSOA office via e-mail and on completion of the criteria form.  The form can be downloaded from the FSOA website</w:t>
      </w:r>
      <w:r w:rsidR="004757FD" w:rsidRPr="004B5580">
        <w:rPr>
          <w:rFonts w:ascii="Lucida Calligraphy" w:hAnsi="Lucida Calligraphy"/>
          <w:sz w:val="20"/>
          <w:szCs w:val="20"/>
        </w:rPr>
        <w:t xml:space="preserve"> w</w:t>
      </w:r>
      <w:r w:rsidR="003C7E7E" w:rsidRPr="004B5580">
        <w:rPr>
          <w:rFonts w:ascii="Lucida Calligraphy" w:hAnsi="Lucida Calligraphy"/>
          <w:sz w:val="20"/>
          <w:szCs w:val="20"/>
        </w:rPr>
        <w:t xml:space="preserve">hich can be found under </w:t>
      </w:r>
      <w:proofErr w:type="gramStart"/>
      <w:r w:rsidR="003C7E7E" w:rsidRPr="004B5580">
        <w:rPr>
          <w:rFonts w:ascii="Lucida Calligraphy" w:hAnsi="Lucida Calligraphy"/>
          <w:sz w:val="20"/>
          <w:szCs w:val="20"/>
        </w:rPr>
        <w:t>members</w:t>
      </w:r>
      <w:proofErr w:type="gramEnd"/>
      <w:r w:rsidR="003C7E7E" w:rsidRPr="004B5580">
        <w:rPr>
          <w:rFonts w:ascii="Lucida Calligraphy" w:hAnsi="Lucida Calligraphy"/>
          <w:sz w:val="20"/>
          <w:szCs w:val="20"/>
        </w:rPr>
        <w:t xml:space="preserve"> documents in the download section </w:t>
      </w:r>
      <w:r w:rsidRPr="004B5580">
        <w:rPr>
          <w:rFonts w:ascii="Lucida Calligraphy" w:hAnsi="Lucida Calligraphy"/>
          <w:sz w:val="20"/>
          <w:szCs w:val="20"/>
        </w:rPr>
        <w:t xml:space="preserve">and forwarded to the office at </w:t>
      </w:r>
      <w:hyperlink r:id="rId7" w:history="1">
        <w:r w:rsidRPr="004B5580">
          <w:rPr>
            <w:rStyle w:val="Hyperlink"/>
            <w:rFonts w:ascii="Lucida Calligraphy" w:hAnsi="Lucida Calligraphy"/>
            <w:sz w:val="20"/>
            <w:szCs w:val="20"/>
          </w:rPr>
          <w:t>info@fsoa.org.uk</w:t>
        </w:r>
      </w:hyperlink>
      <w:r w:rsidRPr="004B5580">
        <w:rPr>
          <w:rFonts w:ascii="Lucida Calligraphy" w:hAnsi="Lucida Calligraphy"/>
          <w:sz w:val="20"/>
          <w:szCs w:val="20"/>
        </w:rPr>
        <w:t xml:space="preserve">  </w:t>
      </w:r>
      <w:r w:rsidR="004757FD" w:rsidRPr="004B5580">
        <w:rPr>
          <w:rFonts w:ascii="Lucida Calligraphy" w:hAnsi="Lucida Calligraphy"/>
          <w:sz w:val="20"/>
          <w:szCs w:val="20"/>
        </w:rPr>
        <w:t>.</w:t>
      </w:r>
      <w:r w:rsidRPr="004B5580">
        <w:rPr>
          <w:rFonts w:ascii="Lucida Calligraphy" w:hAnsi="Lucida Calligraphy"/>
          <w:sz w:val="20"/>
          <w:szCs w:val="20"/>
        </w:rPr>
        <w:t xml:space="preserve">All requests are subject to funding being available and at the discretion of the FSOA Management Board. </w:t>
      </w:r>
    </w:p>
    <w:p w:rsidR="004B5580" w:rsidRPr="004B5580" w:rsidRDefault="004B5580" w:rsidP="00B81C7F">
      <w:pPr>
        <w:rPr>
          <w:rFonts w:ascii="Lucida Calligraphy" w:hAnsi="Lucida Calligraphy"/>
          <w:sz w:val="20"/>
          <w:szCs w:val="20"/>
        </w:rPr>
      </w:pPr>
      <w:r w:rsidRPr="004B5580">
        <w:rPr>
          <w:rFonts w:ascii="Lucida Calligraphy" w:hAnsi="Lucida Calligraphy"/>
          <w:sz w:val="20"/>
          <w:szCs w:val="20"/>
        </w:rPr>
        <w:t>Don’t miss this chance to meet with the FSOA’s major sponsor at thi</w:t>
      </w:r>
      <w:r>
        <w:rPr>
          <w:rFonts w:ascii="Lucida Calligraphy" w:hAnsi="Lucida Calligraphy"/>
          <w:sz w:val="20"/>
          <w:szCs w:val="20"/>
        </w:rPr>
        <w:t xml:space="preserve">s prestigious event and also </w:t>
      </w:r>
      <w:r w:rsidRPr="004B5580">
        <w:rPr>
          <w:rFonts w:ascii="Lucida Calligraphy" w:hAnsi="Lucida Calligraphy"/>
          <w:sz w:val="20"/>
          <w:szCs w:val="20"/>
        </w:rPr>
        <w:t>attend the evening dinner with host Andy Ashworth who will host an audience with Sir Geoff Hurst 50 years on from the 1966 world cup and also comedian Josh Daniels.</w:t>
      </w:r>
    </w:p>
    <w:p w:rsidR="004B5580" w:rsidRPr="004B5580" w:rsidRDefault="004B5580" w:rsidP="00B81C7F">
      <w:pPr>
        <w:rPr>
          <w:rFonts w:ascii="Lucida Calligraphy" w:hAnsi="Lucida Calligraphy"/>
          <w:sz w:val="20"/>
          <w:szCs w:val="20"/>
        </w:rPr>
      </w:pPr>
      <w:r w:rsidRPr="004B5580">
        <w:rPr>
          <w:rFonts w:ascii="Lucida Calligraphy" w:hAnsi="Lucida Calligraphy"/>
          <w:sz w:val="20"/>
          <w:szCs w:val="20"/>
        </w:rPr>
        <w:t xml:space="preserve">Early booking for this </w:t>
      </w:r>
      <w:r>
        <w:rPr>
          <w:rFonts w:ascii="Lucida Calligraphy" w:hAnsi="Lucida Calligraphy"/>
          <w:sz w:val="20"/>
          <w:szCs w:val="20"/>
        </w:rPr>
        <w:t xml:space="preserve">conference and </w:t>
      </w:r>
      <w:r w:rsidRPr="004B5580">
        <w:rPr>
          <w:rFonts w:ascii="Lucida Calligraphy" w:hAnsi="Lucida Calligraphy"/>
          <w:sz w:val="20"/>
          <w:szCs w:val="20"/>
        </w:rPr>
        <w:t xml:space="preserve">evening </w:t>
      </w:r>
      <w:r>
        <w:rPr>
          <w:rFonts w:ascii="Lucida Calligraphy" w:hAnsi="Lucida Calligraphy"/>
          <w:sz w:val="20"/>
          <w:szCs w:val="20"/>
        </w:rPr>
        <w:t>dinner and accommodation</w:t>
      </w:r>
      <w:r w:rsidRPr="004B5580">
        <w:rPr>
          <w:rFonts w:ascii="Lucida Calligraphy" w:hAnsi="Lucida Calligraphy"/>
          <w:sz w:val="20"/>
          <w:szCs w:val="20"/>
        </w:rPr>
        <w:t xml:space="preserve"> is strongly recommended. </w:t>
      </w:r>
      <w:r>
        <w:rPr>
          <w:rFonts w:ascii="Lucida Calligraphy" w:hAnsi="Lucida Calligraphy"/>
          <w:sz w:val="20"/>
          <w:szCs w:val="20"/>
        </w:rPr>
        <w:t xml:space="preserve"> Request</w:t>
      </w:r>
      <w:r w:rsidRPr="004B5580">
        <w:rPr>
          <w:rFonts w:ascii="Lucida Calligraphy" w:hAnsi="Lucida Calligraphy"/>
          <w:sz w:val="20"/>
          <w:szCs w:val="20"/>
        </w:rPr>
        <w:t xml:space="preserve"> you</w:t>
      </w:r>
      <w:r>
        <w:rPr>
          <w:rFonts w:ascii="Lucida Calligraphy" w:hAnsi="Lucida Calligraphy"/>
          <w:sz w:val="20"/>
          <w:szCs w:val="20"/>
        </w:rPr>
        <w:t>r</w:t>
      </w:r>
      <w:r w:rsidRPr="004B5580">
        <w:rPr>
          <w:rFonts w:ascii="Lucida Calligraphy" w:hAnsi="Lucida Calligraphy"/>
          <w:sz w:val="20"/>
          <w:szCs w:val="20"/>
        </w:rPr>
        <w:t xml:space="preserve"> booking form from </w:t>
      </w:r>
      <w:hyperlink r:id="rId8" w:history="1">
        <w:r w:rsidRPr="004B5580">
          <w:rPr>
            <w:rStyle w:val="Hyperlink"/>
            <w:rFonts w:ascii="Lucida Calligraphy" w:hAnsi="Lucida Calligraphy"/>
            <w:sz w:val="20"/>
            <w:szCs w:val="20"/>
          </w:rPr>
          <w:t>info@fsoa.org.uk</w:t>
        </w:r>
      </w:hyperlink>
      <w:r w:rsidRPr="004B5580">
        <w:rPr>
          <w:rFonts w:ascii="Lucida Calligraphy" w:hAnsi="Lucida Calligraphy"/>
          <w:sz w:val="20"/>
          <w:szCs w:val="20"/>
        </w:rPr>
        <w:t xml:space="preserve"> </w:t>
      </w:r>
    </w:p>
    <w:p w:rsidR="00D81CAE" w:rsidRPr="004B5580" w:rsidRDefault="00D81CAE" w:rsidP="00B81C7F">
      <w:pPr>
        <w:rPr>
          <w:rFonts w:ascii="Lucida Calligraphy" w:hAnsi="Lucida Calligraphy"/>
          <w:sz w:val="20"/>
          <w:szCs w:val="20"/>
        </w:rPr>
      </w:pPr>
      <w:r w:rsidRPr="004B5580">
        <w:rPr>
          <w:rFonts w:ascii="Lucida Calligraphy" w:hAnsi="Lucida Calligraphy"/>
          <w:sz w:val="20"/>
          <w:szCs w:val="20"/>
        </w:rPr>
        <w:t>Business Development &amp; Membership Manager</w:t>
      </w:r>
    </w:p>
    <w:p w:rsidR="00D81CAE" w:rsidRPr="003C7E7E" w:rsidRDefault="00D81CAE" w:rsidP="00B81C7F">
      <w:pPr>
        <w:rPr>
          <w:rFonts w:ascii="Lucida Calligraphy" w:hAnsi="Lucida Calligraphy"/>
          <w:sz w:val="28"/>
          <w:szCs w:val="28"/>
        </w:rPr>
      </w:pPr>
      <w:r w:rsidRPr="003C7E7E">
        <w:rPr>
          <w:rFonts w:ascii="Lucida Calligraphy" w:hAnsi="Lucida Calligraphy"/>
          <w:sz w:val="28"/>
          <w:szCs w:val="28"/>
        </w:rPr>
        <w:t>John Newsham</w:t>
      </w:r>
    </w:p>
    <w:p w:rsidR="007269A8" w:rsidRPr="00B81C7F" w:rsidRDefault="00B81C7F" w:rsidP="00B81C7F">
      <w:pPr>
        <w:rPr>
          <w:rFonts w:ascii="Lucida Calligraphy" w:hAnsi="Lucida Calligraphy"/>
          <w:sz w:val="40"/>
          <w:szCs w:val="40"/>
        </w:rPr>
      </w:pPr>
      <w:r w:rsidRPr="00B81C7F">
        <w:rPr>
          <w:rFonts w:ascii="Lucida Calligraphy" w:hAnsi="Lucida Calligraphy"/>
          <w:sz w:val="40"/>
          <w:szCs w:val="40"/>
        </w:rPr>
        <w:t xml:space="preserve">           </w:t>
      </w:r>
      <w:r w:rsidRPr="00B81C7F">
        <w:rPr>
          <w:rFonts w:ascii="Lucida Calligraphy" w:hAnsi="Lucida Calligraphy"/>
          <w:noProof/>
          <w:sz w:val="40"/>
          <w:szCs w:val="40"/>
          <w:lang w:eastAsia="en-GB"/>
        </w:rPr>
        <w:t xml:space="preserve">                                                           </w:t>
      </w:r>
      <w:r w:rsidR="00265D02" w:rsidRPr="00B81C7F">
        <w:rPr>
          <w:rFonts w:ascii="Lucida Calligraphy" w:hAnsi="Lucida Calligraphy"/>
          <w:sz w:val="40"/>
          <w:szCs w:val="40"/>
        </w:rPr>
        <w:t xml:space="preserve">                                                                               </w:t>
      </w:r>
    </w:p>
    <w:sectPr w:rsidR="007269A8" w:rsidRPr="00B8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02"/>
    <w:rsid w:val="00230B21"/>
    <w:rsid w:val="00265D02"/>
    <w:rsid w:val="002F564D"/>
    <w:rsid w:val="003B78E7"/>
    <w:rsid w:val="003C7E7E"/>
    <w:rsid w:val="004511FE"/>
    <w:rsid w:val="004757FD"/>
    <w:rsid w:val="004A7DBE"/>
    <w:rsid w:val="004B5580"/>
    <w:rsid w:val="00622B57"/>
    <w:rsid w:val="007269A8"/>
    <w:rsid w:val="007663E2"/>
    <w:rsid w:val="00971A49"/>
    <w:rsid w:val="009F5F59"/>
    <w:rsid w:val="00B81C7F"/>
    <w:rsid w:val="00D81CAE"/>
    <w:rsid w:val="00E7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DD8D"/>
  <w15:docId w15:val="{C90252F7-37EA-4967-AFBA-EA48A043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so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so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517E-508B-4D76-8BD7-3B19D726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2</cp:revision>
  <dcterms:created xsi:type="dcterms:W3CDTF">2016-05-09T07:06:00Z</dcterms:created>
  <dcterms:modified xsi:type="dcterms:W3CDTF">2016-05-09T07:06:00Z</dcterms:modified>
</cp:coreProperties>
</file>